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Default="00205880" w:rsidP="00F67DA5">
      <w:pPr>
        <w:jc w:val="right"/>
        <w:rPr>
          <w:sz w:val="22"/>
          <w:szCs w:val="22"/>
        </w:rPr>
      </w:pPr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9EDBCD" wp14:editId="0A63063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DA5" w:rsidRDefault="00F67DA5" w:rsidP="00F67DA5">
      <w:pPr>
        <w:jc w:val="right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326070" w:rsidRDefault="004B6E79" w:rsidP="007F7F52">
      <w:pPr>
        <w:jc w:val="center"/>
        <w:rPr>
          <w:b/>
          <w:color w:val="17365D" w:themeColor="text2" w:themeShade="BF"/>
          <w:sz w:val="30"/>
          <w:szCs w:val="30"/>
        </w:rPr>
      </w:pPr>
      <w:r w:rsidRPr="00326070">
        <w:rPr>
          <w:b/>
          <w:color w:val="17365D" w:themeColor="text2" w:themeShade="BF"/>
          <w:sz w:val="30"/>
          <w:szCs w:val="30"/>
        </w:rPr>
        <w:t>Уважаемый налогоплательщик!</w:t>
      </w:r>
    </w:p>
    <w:p w:rsidR="004B6E79" w:rsidRDefault="004B6E79" w:rsidP="0032607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Федеральным законом от 14.04.2023 № 125-ФЗ </w:t>
      </w:r>
      <w:r>
        <w:rPr>
          <w:sz w:val="30"/>
          <w:szCs w:val="30"/>
        </w:rPr>
        <w:br/>
      </w:r>
      <w:r w:rsidRPr="00454882">
        <w:rPr>
          <w:sz w:val="30"/>
          <w:szCs w:val="30"/>
        </w:rPr>
        <w:t>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54882">
        <w:rPr>
          <w:sz w:val="30"/>
          <w:szCs w:val="30"/>
        </w:rPr>
        <w:t>олучени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 через ЕПГУ указанных документов </w:t>
      </w:r>
      <w:r>
        <w:rPr>
          <w:sz w:val="30"/>
          <w:szCs w:val="30"/>
        </w:rPr>
        <w:t xml:space="preserve">налоговых органов возможно при </w:t>
      </w:r>
      <w:r w:rsidRPr="00454882">
        <w:rPr>
          <w:sz w:val="30"/>
          <w:szCs w:val="30"/>
        </w:rPr>
        <w:t>соблюдени</w:t>
      </w:r>
      <w:r>
        <w:rPr>
          <w:sz w:val="30"/>
          <w:szCs w:val="30"/>
        </w:rPr>
        <w:t>и</w:t>
      </w:r>
      <w:r w:rsidRPr="00454882">
        <w:rPr>
          <w:sz w:val="30"/>
          <w:szCs w:val="30"/>
        </w:rPr>
        <w:t xml:space="preserve"> двух условий: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>2) налогоплательщик направ</w:t>
      </w:r>
      <w:r>
        <w:rPr>
          <w:sz w:val="30"/>
          <w:szCs w:val="30"/>
        </w:rPr>
        <w:t xml:space="preserve">ил </w:t>
      </w:r>
      <w:r w:rsidRPr="00454882">
        <w:rPr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ПГУ.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69568C">
        <w:rPr>
          <w:sz w:val="30"/>
          <w:szCs w:val="30"/>
        </w:rPr>
        <w:t>П</w:t>
      </w:r>
      <w:r w:rsidRPr="00454882">
        <w:rPr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sz w:val="30"/>
          <w:szCs w:val="30"/>
        </w:rPr>
        <w:t xml:space="preserve">унктом </w:t>
      </w:r>
      <w:r w:rsidRPr="00454882">
        <w:rPr>
          <w:sz w:val="30"/>
          <w:szCs w:val="30"/>
        </w:rPr>
        <w:t>2 ст</w:t>
      </w:r>
      <w:r w:rsidRPr="0069568C">
        <w:rPr>
          <w:sz w:val="30"/>
          <w:szCs w:val="30"/>
        </w:rPr>
        <w:t>атьи</w:t>
      </w:r>
      <w:r w:rsidRPr="00454882">
        <w:rPr>
          <w:sz w:val="30"/>
          <w:szCs w:val="30"/>
        </w:rPr>
        <w:t xml:space="preserve"> 11.2 НК РФ случая.</w:t>
      </w:r>
      <w:r w:rsidRPr="0069568C">
        <w:rPr>
          <w:sz w:val="30"/>
          <w:szCs w:val="30"/>
        </w:rPr>
        <w:t xml:space="preserve">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Воспользоваться </w:t>
      </w:r>
      <w:r w:rsidRPr="0069568C">
        <w:rPr>
          <w:sz w:val="30"/>
          <w:szCs w:val="30"/>
        </w:rPr>
        <w:t xml:space="preserve">возможностью </w:t>
      </w:r>
      <w:r w:rsidRPr="00454882">
        <w:rPr>
          <w:sz w:val="30"/>
          <w:szCs w:val="30"/>
        </w:rPr>
        <w:t>получени</w:t>
      </w:r>
      <w:r w:rsidRPr="0069568C">
        <w:rPr>
          <w:sz w:val="30"/>
          <w:szCs w:val="30"/>
        </w:rPr>
        <w:t>я</w:t>
      </w:r>
      <w:r w:rsidRPr="00454882">
        <w:rPr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26070" w:rsidRPr="00454882" w:rsidRDefault="00326070" w:rsidP="00326070">
      <w:pPr>
        <w:spacing w:after="120"/>
        <w:ind w:firstLine="708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sz w:val="30"/>
          <w:szCs w:val="30"/>
        </w:rPr>
        <w:t xml:space="preserve">налогоплательщик - физическое лицо </w:t>
      </w:r>
      <w:r w:rsidRPr="00454882">
        <w:rPr>
          <w:sz w:val="30"/>
          <w:szCs w:val="30"/>
        </w:rPr>
        <w:t>вправе направить через ЕПГУ соответствующее уведомление.</w:t>
      </w:r>
    </w:p>
    <w:p w:rsidR="004249D6" w:rsidRPr="00B46EF9" w:rsidRDefault="004249D6" w:rsidP="00326070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170B3E"/>
    <w:rsid w:val="00205880"/>
    <w:rsid w:val="00265BCB"/>
    <w:rsid w:val="002D58E7"/>
    <w:rsid w:val="00305A69"/>
    <w:rsid w:val="00326070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67DA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2A97-6704-4549-8EAD-CB13054A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Варанкина Вера Петровна</cp:lastModifiedBy>
  <cp:revision>3</cp:revision>
  <cp:lastPrinted>2022-01-19T08:01:00Z</cp:lastPrinted>
  <dcterms:created xsi:type="dcterms:W3CDTF">2023-07-18T14:02:00Z</dcterms:created>
  <dcterms:modified xsi:type="dcterms:W3CDTF">2023-07-18T15:13:00Z</dcterms:modified>
</cp:coreProperties>
</file>